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FE" w:rsidRDefault="00411CFE" w:rsidP="00411CFE">
      <w:pPr>
        <w:adjustRightInd w:val="0"/>
        <w:spacing w:line="560" w:lineRule="exact"/>
        <w:rPr>
          <w:rFonts w:ascii="仿宋" w:eastAsia="仿宋" w:hAnsi="仿宋" w:cs="仿宋"/>
          <w:bCs/>
          <w:sz w:val="44"/>
          <w:szCs w:val="44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附件1</w:t>
      </w:r>
    </w:p>
    <w:p w:rsidR="00411CFE" w:rsidRDefault="00411CFE" w:rsidP="00411CFE">
      <w:pPr>
        <w:pStyle w:val="1"/>
        <w:spacing w:line="560" w:lineRule="exact"/>
        <w:ind w:firstLineChars="0" w:firstLine="0"/>
        <w:jc w:val="center"/>
        <w:rPr>
          <w:rFonts w:ascii="仿宋" w:eastAsia="仿宋" w:hAnsi="仿宋" w:cs="仿宋" w:hint="eastAsia"/>
          <w:b/>
          <w:sz w:val="44"/>
          <w:szCs w:val="44"/>
        </w:rPr>
      </w:pPr>
      <w:proofErr w:type="gramStart"/>
      <w:r>
        <w:rPr>
          <w:rFonts w:ascii="仿宋" w:eastAsia="仿宋" w:hAnsi="仿宋" w:cs="仿宋" w:hint="eastAsia"/>
          <w:b/>
          <w:sz w:val="44"/>
          <w:szCs w:val="44"/>
        </w:rPr>
        <w:t>研</w:t>
      </w:r>
      <w:proofErr w:type="gramEnd"/>
      <w:r>
        <w:rPr>
          <w:rFonts w:ascii="仿宋" w:eastAsia="仿宋" w:hAnsi="仿宋" w:cs="仿宋" w:hint="eastAsia"/>
          <w:b/>
          <w:sz w:val="44"/>
          <w:szCs w:val="44"/>
        </w:rPr>
        <w:t xml:space="preserve">  修  计  划</w:t>
      </w:r>
    </w:p>
    <w:tbl>
      <w:tblPr>
        <w:tblpPr w:leftFromText="180" w:rightFromText="180" w:vertAnchor="text" w:horzAnchor="page" w:tblpX="970" w:tblpY="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6"/>
        <w:gridCol w:w="2205"/>
        <w:gridCol w:w="854"/>
        <w:gridCol w:w="6226"/>
      </w:tblGrid>
      <w:tr w:rsidR="00411CFE" w:rsidTr="00411CFE">
        <w:trPr>
          <w:trHeight w:val="90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FE" w:rsidRDefault="00411CFE">
            <w:pPr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FE" w:rsidRDefault="00411CFE">
            <w:pPr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7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FE" w:rsidRDefault="00411CFE">
            <w:pPr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内容</w:t>
            </w:r>
          </w:p>
        </w:tc>
      </w:tr>
      <w:tr w:rsidR="00411CFE" w:rsidTr="00411CFE">
        <w:trPr>
          <w:trHeight w:val="534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FE" w:rsidRDefault="00411CFE" w:rsidP="00411CFE">
            <w:pPr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3.22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FE" w:rsidRDefault="00411CFE" w:rsidP="00411CFE">
            <w:pPr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12:00-20:00</w:t>
            </w:r>
          </w:p>
        </w:tc>
        <w:tc>
          <w:tcPr>
            <w:tcW w:w="7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FE" w:rsidRDefault="00411CFE" w:rsidP="00411CFE">
            <w:pPr>
              <w:spacing w:line="56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报到</w:t>
            </w:r>
          </w:p>
        </w:tc>
      </w:tr>
      <w:tr w:rsidR="00411CFE" w:rsidTr="00411CFE">
        <w:trPr>
          <w:trHeight w:val="1068"/>
        </w:trPr>
        <w:tc>
          <w:tcPr>
            <w:tcW w:w="8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FE" w:rsidRDefault="00411CFE" w:rsidP="00411CFE">
            <w:pPr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3.23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FE" w:rsidRDefault="00411CFE" w:rsidP="00411CFE">
            <w:pPr>
              <w:spacing w:line="56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8.30：00-9：50</w:t>
            </w:r>
          </w:p>
        </w:tc>
        <w:tc>
          <w:tcPr>
            <w:tcW w:w="7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FE" w:rsidRDefault="00411CFE" w:rsidP="00411CFE">
            <w:pPr>
              <w:spacing w:line="56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开幕式、合影。</w:t>
            </w:r>
          </w:p>
          <w:p w:rsidR="00411CFE" w:rsidRDefault="00411CFE" w:rsidP="00411CFE">
            <w:pPr>
              <w:spacing w:line="56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承办方主持、致欢迎词；嘉宾致辞；领导讲话。</w:t>
            </w:r>
          </w:p>
        </w:tc>
      </w:tr>
      <w:tr w:rsidR="00411CFE" w:rsidTr="00411CFE">
        <w:trPr>
          <w:trHeight w:val="593"/>
        </w:trPr>
        <w:tc>
          <w:tcPr>
            <w:tcW w:w="8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CFE" w:rsidRDefault="00411CFE" w:rsidP="00411CFE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FE" w:rsidRDefault="00411CFE" w:rsidP="00411CFE">
            <w:pPr>
              <w:spacing w:line="56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9:50-12：05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FE" w:rsidRDefault="00411CFE" w:rsidP="00411CFE">
            <w:pPr>
              <w:spacing w:line="56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主题</w:t>
            </w:r>
          </w:p>
          <w:p w:rsidR="00411CFE" w:rsidRDefault="00411CFE" w:rsidP="00411CFE">
            <w:pPr>
              <w:spacing w:line="56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演讲</w:t>
            </w:r>
          </w:p>
        </w:tc>
        <w:tc>
          <w:tcPr>
            <w:tcW w:w="62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FE" w:rsidRDefault="00411CFE" w:rsidP="00411CFE">
            <w:pPr>
              <w:spacing w:line="56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①王守清：PPP的核心原则与规范化运作                                 ②李学春：规范推广运用PPP模式 提升公共服务的供给质量和效率                                 ③ 孙金帅：PPP投融资模式分析</w:t>
            </w:r>
          </w:p>
        </w:tc>
      </w:tr>
      <w:tr w:rsidR="00411CFE" w:rsidTr="00411CFE">
        <w:trPr>
          <w:trHeight w:val="2937"/>
        </w:trPr>
        <w:tc>
          <w:tcPr>
            <w:tcW w:w="8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CFE" w:rsidRDefault="00411CFE" w:rsidP="00411CFE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CFE" w:rsidRDefault="00411CFE" w:rsidP="00411CFE">
            <w:pPr>
              <w:spacing w:line="56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14：00-17：50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CFE" w:rsidRDefault="00411CFE" w:rsidP="00411CFE">
            <w:pPr>
              <w:spacing w:line="56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主题演讲</w:t>
            </w:r>
          </w:p>
          <w:p w:rsidR="00411CFE" w:rsidRDefault="00411CFE" w:rsidP="00411CFE">
            <w:pPr>
              <w:spacing w:line="56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学术研讨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CFE" w:rsidRDefault="00411CFE" w:rsidP="00411CFE">
            <w:pPr>
              <w:spacing w:line="56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①潘敏：PPP项目全生命周期投资咨询</w:t>
            </w:r>
          </w:p>
          <w:p w:rsidR="00411CFE" w:rsidRDefault="00411CFE" w:rsidP="00411CFE">
            <w:pPr>
              <w:spacing w:line="56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②柯洪：PPP项目绩效评价                                              ③梁士毅：新动能伴随数字网络智能化                                                                       </w:t>
            </w:r>
          </w:p>
          <w:p w:rsidR="00411CFE" w:rsidRDefault="00411CFE" w:rsidP="00411CFE">
            <w:pPr>
              <w:spacing w:line="56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④王中和：造价标准--高铁建设投资管控之基石 </w:t>
            </w:r>
          </w:p>
          <w:p w:rsidR="00411CFE" w:rsidRDefault="00411CFE" w:rsidP="00411CFE">
            <w:pPr>
              <w:spacing w:line="56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⑤张江波：基于BIM的建筑全生命周期投资管控</w:t>
            </w:r>
          </w:p>
        </w:tc>
      </w:tr>
      <w:tr w:rsidR="00411CFE" w:rsidTr="00411CFE">
        <w:trPr>
          <w:trHeight w:val="3098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11CFE" w:rsidRDefault="00411CFE" w:rsidP="00411CFE">
            <w:pPr>
              <w:spacing w:line="56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411CFE" w:rsidRDefault="00411CFE" w:rsidP="00411CFE">
            <w:pPr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3.24</w:t>
            </w:r>
          </w:p>
          <w:p w:rsidR="00411CFE" w:rsidRDefault="00411CFE" w:rsidP="00411CFE">
            <w:pPr>
              <w:tabs>
                <w:tab w:val="left" w:pos="20"/>
              </w:tabs>
              <w:spacing w:line="56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ab/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CFE" w:rsidRDefault="00411CFE" w:rsidP="00411CFE">
            <w:pPr>
              <w:spacing w:line="560" w:lineRule="exact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9：00-12：10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CFE" w:rsidRDefault="00411CFE" w:rsidP="00411CFE">
            <w:pPr>
              <w:spacing w:line="56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主题演讲、学术研讨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CFE" w:rsidRDefault="00411CFE" w:rsidP="00411CFE">
            <w:pPr>
              <w:spacing w:line="56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①王效磊总监：VDC/BIM技术在医院建设中的应用</w:t>
            </w:r>
          </w:p>
          <w:p w:rsidR="00411CFE" w:rsidRDefault="00411CFE" w:rsidP="00411CFE">
            <w:pPr>
              <w:spacing w:line="56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②金中证:金中证BIM应用成果展示                                         ③吴佐民主任：数字中国对建筑业的发展要求</w:t>
            </w:r>
          </w:p>
          <w:p w:rsidR="00411CFE" w:rsidRDefault="00411CFE" w:rsidP="00411CFE">
            <w:pPr>
              <w:spacing w:line="56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④尹贻林教授：工程投资咨询新动能方案设计与实现</w:t>
            </w:r>
          </w:p>
        </w:tc>
      </w:tr>
      <w:tr w:rsidR="00411CFE" w:rsidTr="009D78D0">
        <w:trPr>
          <w:trHeight w:val="1267"/>
        </w:trPr>
        <w:tc>
          <w:tcPr>
            <w:tcW w:w="85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1CFE" w:rsidRDefault="00411CFE" w:rsidP="00411CFE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E" w:rsidRDefault="00411CFE" w:rsidP="00411CFE">
            <w:pPr>
              <w:widowControl/>
              <w:spacing w:line="560" w:lineRule="exact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11CFE" w:rsidRDefault="00411CFE" w:rsidP="00411CFE">
            <w:pPr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闭幕式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11CFE" w:rsidRDefault="00411CFE" w:rsidP="00411CF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①嘉宾总结发言</w:t>
            </w:r>
          </w:p>
          <w:p w:rsidR="00411CFE" w:rsidRDefault="00411CFE" w:rsidP="00411CFE">
            <w:pPr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②领导总结发言</w:t>
            </w:r>
          </w:p>
        </w:tc>
      </w:tr>
    </w:tbl>
    <w:p w:rsidR="00411CFE" w:rsidRDefault="00411CFE" w:rsidP="009D78D0">
      <w:pPr>
        <w:pStyle w:val="1"/>
        <w:spacing w:line="560" w:lineRule="exact"/>
        <w:ind w:firstLineChars="0" w:firstLine="0"/>
        <w:rPr>
          <w:rFonts w:ascii="仿宋_GB2312" w:eastAsia="仿宋_GB2312" w:hAnsi="Calibri" w:hint="eastAsia"/>
          <w:sz w:val="28"/>
          <w:szCs w:val="28"/>
        </w:rPr>
      </w:pPr>
      <w:bookmarkStart w:id="0" w:name="_GoBack"/>
      <w:bookmarkEnd w:id="0"/>
    </w:p>
    <w:p w:rsidR="00FB341F" w:rsidRPr="00411CFE" w:rsidRDefault="009D78D0"/>
    <w:sectPr w:rsidR="00FB341F" w:rsidRPr="00411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1F"/>
    <w:rsid w:val="001E721A"/>
    <w:rsid w:val="00411CFE"/>
    <w:rsid w:val="0042731F"/>
    <w:rsid w:val="009D78D0"/>
    <w:rsid w:val="00B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470C2-CC30-4A2B-ADE9-172880B4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F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411CFE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协会秘书处</dc:creator>
  <cp:keywords/>
  <dc:description/>
  <cp:lastModifiedBy>协会秘书处</cp:lastModifiedBy>
  <cp:revision>3</cp:revision>
  <dcterms:created xsi:type="dcterms:W3CDTF">2018-03-16T07:50:00Z</dcterms:created>
  <dcterms:modified xsi:type="dcterms:W3CDTF">2018-03-16T07:51:00Z</dcterms:modified>
</cp:coreProperties>
</file>